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4BD0B" w14:textId="77777777" w:rsidR="00730C6B" w:rsidRDefault="00C369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Draft Resolution GA/2/2.1 </w:t>
      </w:r>
    </w:p>
    <w:p w14:paraId="671507A4" w14:textId="77777777" w:rsidR="00730C6B" w:rsidRDefault="00730C6B">
      <w:pPr>
        <w:rPr>
          <w:rFonts w:ascii="Times New Roman" w:eastAsia="Times New Roman" w:hAnsi="Times New Roman" w:cs="Times New Roman"/>
          <w:b/>
          <w:sz w:val="24"/>
          <w:szCs w:val="24"/>
        </w:rPr>
      </w:pPr>
    </w:p>
    <w:p w14:paraId="2CD304B5" w14:textId="77777777" w:rsidR="00730C6B" w:rsidRDefault="00C369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General Assembly Second Committee </w:t>
      </w:r>
    </w:p>
    <w:p w14:paraId="36685D56" w14:textId="789D29D1" w:rsidR="00730C6B" w:rsidRDefault="00C369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Co-sponsors: </w:t>
      </w:r>
      <w:r w:rsidR="00BC1690">
        <w:rPr>
          <w:rFonts w:ascii="Times New Roman" w:eastAsia="Times New Roman" w:hAnsi="Times New Roman" w:cs="Times New Roman"/>
          <w:sz w:val="24"/>
          <w:szCs w:val="24"/>
        </w:rPr>
        <w:t xml:space="preserve">Principality of Andorra, Republic of Argentina, Republic of Austria, Barbados, Kingdom of Belgium, Plurinational State of Bolivia, Bosnia and Herzegovina, Republic of Chile, Republic of Costa Rica, Republic of Croatia, Republic of Equatorial Guinea, Republic of Fiji, Georgia, Federal Republic of Germany, Republic of Iceland, Republic of India, Republic of Indonesia, Republic of Iraq, Ireland, Hashemite Kingdom of Jordan, Republic of Kazakhstan, Republic of Kenya, Kyrgyz Republic (Kyrgyzstan), Republic of Latvia, Republic of Liberia, Republic of Madagascar, Republic of Mali, Republic of Malta, Kingdom of Morocco, Republic of the Niger, Sultanate of Oman, Republic of Rwanda, Republic of Senegal, Kingdom of Spain, </w:t>
      </w:r>
      <w:r>
        <w:rPr>
          <w:rFonts w:ascii="Times New Roman" w:eastAsia="Times New Roman" w:hAnsi="Times New Roman" w:cs="Times New Roman"/>
          <w:sz w:val="24"/>
          <w:szCs w:val="24"/>
        </w:rPr>
        <w:t xml:space="preserve">Republic of </w:t>
      </w:r>
      <w:bookmarkStart w:id="0" w:name="_GoBack"/>
      <w:bookmarkEnd w:id="0"/>
      <w:r w:rsidR="00BC1690">
        <w:rPr>
          <w:rFonts w:ascii="Times New Roman" w:eastAsia="Times New Roman" w:hAnsi="Times New Roman" w:cs="Times New Roman"/>
          <w:sz w:val="24"/>
          <w:szCs w:val="24"/>
        </w:rPr>
        <w:t>Cyprus, Hungary</w:t>
      </w:r>
    </w:p>
    <w:p w14:paraId="5CD16DF4" w14:textId="293D3429" w:rsidR="00730C6B" w:rsidRDefault="00C369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Topic: </w:t>
      </w:r>
      <w:r w:rsidR="00CD509B">
        <w:rPr>
          <w:rFonts w:ascii="Times New Roman" w:eastAsia="Times New Roman" w:hAnsi="Times New Roman" w:cs="Times New Roman"/>
          <w:b/>
          <w:sz w:val="24"/>
          <w:szCs w:val="24"/>
        </w:rPr>
        <w:t>“</w:t>
      </w:r>
      <w:r w:rsidRPr="00CD509B">
        <w:rPr>
          <w:rFonts w:ascii="Times New Roman" w:eastAsia="Times New Roman" w:hAnsi="Times New Roman" w:cs="Times New Roman"/>
          <w:sz w:val="24"/>
          <w:szCs w:val="24"/>
        </w:rPr>
        <w:t>Women in Development</w:t>
      </w:r>
      <w:r w:rsidR="00CD509B">
        <w:rPr>
          <w:rFonts w:ascii="Times New Roman" w:eastAsia="Times New Roman" w:hAnsi="Times New Roman" w:cs="Times New Roman"/>
          <w:b/>
          <w:sz w:val="24"/>
          <w:szCs w:val="24"/>
        </w:rPr>
        <w:t>”</w:t>
      </w:r>
    </w:p>
    <w:p w14:paraId="69740EF1" w14:textId="77777777" w:rsidR="00730C6B" w:rsidRDefault="00730C6B">
      <w:pPr>
        <w:rPr>
          <w:rFonts w:ascii="Times New Roman" w:eastAsia="Times New Roman" w:hAnsi="Times New Roman" w:cs="Times New Roman"/>
          <w:b/>
          <w:sz w:val="24"/>
          <w:szCs w:val="24"/>
        </w:rPr>
      </w:pPr>
    </w:p>
    <w:p w14:paraId="246E2392" w14:textId="77777777" w:rsidR="00730C6B" w:rsidRDefault="00C369E8">
      <w:pPr>
        <w:rPr>
          <w:rFonts w:ascii="Times New Roman" w:eastAsia="Times New Roman" w:hAnsi="Times New Roman" w:cs="Times New Roman"/>
          <w:sz w:val="24"/>
          <w:szCs w:val="24"/>
        </w:rPr>
      </w:pPr>
      <w:r>
        <w:rPr>
          <w:rFonts w:ascii="Times New Roman" w:eastAsia="Times New Roman" w:hAnsi="Times New Roman" w:cs="Times New Roman"/>
          <w:sz w:val="24"/>
          <w:szCs w:val="24"/>
        </w:rPr>
        <w:t>Emphasizing the importance of gender equality,</w:t>
      </w:r>
    </w:p>
    <w:p w14:paraId="305760B9" w14:textId="77777777" w:rsidR="00730C6B" w:rsidRDefault="00730C6B">
      <w:pPr>
        <w:rPr>
          <w:rFonts w:ascii="Times New Roman" w:eastAsia="Times New Roman" w:hAnsi="Times New Roman" w:cs="Times New Roman"/>
          <w:sz w:val="24"/>
          <w:szCs w:val="24"/>
        </w:rPr>
      </w:pPr>
    </w:p>
    <w:p w14:paraId="23265407" w14:textId="77777777" w:rsidR="00730C6B" w:rsidRDefault="00C369E8">
      <w:pPr>
        <w:rPr>
          <w:rFonts w:ascii="Times New Roman" w:eastAsia="Times New Roman" w:hAnsi="Times New Roman" w:cs="Times New Roman"/>
          <w:sz w:val="24"/>
          <w:szCs w:val="24"/>
        </w:rPr>
      </w:pPr>
      <w:r>
        <w:rPr>
          <w:rFonts w:ascii="Times New Roman" w:eastAsia="Times New Roman" w:hAnsi="Times New Roman" w:cs="Times New Roman"/>
          <w:sz w:val="24"/>
          <w:szCs w:val="24"/>
        </w:rPr>
        <w:t>Referring to the past world actions against inequality,</w:t>
      </w:r>
    </w:p>
    <w:p w14:paraId="10725A93" w14:textId="77777777" w:rsidR="00730C6B" w:rsidRDefault="00730C6B">
      <w:pPr>
        <w:rPr>
          <w:rFonts w:ascii="Times New Roman" w:eastAsia="Times New Roman" w:hAnsi="Times New Roman" w:cs="Times New Roman"/>
          <w:sz w:val="24"/>
          <w:szCs w:val="24"/>
        </w:rPr>
      </w:pPr>
    </w:p>
    <w:p w14:paraId="0E097E91" w14:textId="77777777" w:rsidR="00730C6B" w:rsidRDefault="00C369E8">
      <w:pPr>
        <w:rPr>
          <w:rFonts w:ascii="Times New Roman" w:eastAsia="Times New Roman" w:hAnsi="Times New Roman" w:cs="Times New Roman"/>
          <w:sz w:val="24"/>
          <w:szCs w:val="24"/>
        </w:rPr>
      </w:pPr>
      <w:r>
        <w:rPr>
          <w:rFonts w:ascii="Times New Roman" w:eastAsia="Times New Roman" w:hAnsi="Times New Roman" w:cs="Times New Roman"/>
          <w:sz w:val="24"/>
          <w:szCs w:val="24"/>
        </w:rPr>
        <w:t>Recognizing the official United Nations Women’s Committee,</w:t>
      </w:r>
    </w:p>
    <w:p w14:paraId="1D4926E4" w14:textId="77777777" w:rsidR="00730C6B" w:rsidRDefault="00730C6B">
      <w:pPr>
        <w:rPr>
          <w:rFonts w:ascii="Times New Roman" w:eastAsia="Times New Roman" w:hAnsi="Times New Roman" w:cs="Times New Roman"/>
          <w:sz w:val="24"/>
          <w:szCs w:val="24"/>
        </w:rPr>
      </w:pPr>
    </w:p>
    <w:p w14:paraId="1A65C4BC" w14:textId="77777777" w:rsidR="00730C6B" w:rsidRDefault="00C369E8">
      <w:pPr>
        <w:rPr>
          <w:rFonts w:ascii="Times New Roman" w:eastAsia="Times New Roman" w:hAnsi="Times New Roman" w:cs="Times New Roman"/>
          <w:sz w:val="24"/>
          <w:szCs w:val="24"/>
        </w:rPr>
      </w:pPr>
      <w:r>
        <w:rPr>
          <w:rFonts w:ascii="Times New Roman" w:eastAsia="Times New Roman" w:hAnsi="Times New Roman" w:cs="Times New Roman"/>
          <w:sz w:val="24"/>
          <w:szCs w:val="24"/>
        </w:rPr>
        <w:t>Seeking support from member states on the topic of women in development,</w:t>
      </w:r>
    </w:p>
    <w:p w14:paraId="1542F4B8" w14:textId="212CE528" w:rsidR="00730C6B" w:rsidRDefault="00730C6B">
      <w:pPr>
        <w:rPr>
          <w:rFonts w:ascii="Times New Roman" w:eastAsia="Times New Roman" w:hAnsi="Times New Roman" w:cs="Times New Roman"/>
          <w:sz w:val="24"/>
          <w:szCs w:val="24"/>
        </w:rPr>
      </w:pPr>
    </w:p>
    <w:p w14:paraId="44B2EE37" w14:textId="179474EC" w:rsidR="00730C6B" w:rsidRDefault="00C369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Deeply concerned that women are raped and </w:t>
      </w:r>
      <w:r>
        <w:rPr>
          <w:rFonts w:ascii="Times New Roman" w:eastAsia="Times New Roman" w:hAnsi="Times New Roman" w:cs="Times New Roman"/>
          <w:sz w:val="24"/>
          <w:szCs w:val="24"/>
        </w:rPr>
        <w:t>abused</w:t>
      </w:r>
      <w:r w:rsidR="00CD50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daily</w:t>
      </w:r>
      <w:r w:rsidR="00CD50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due to</w:t>
      </w:r>
      <w:r w:rsidR="00CD50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their</w:t>
      </w:r>
      <w:r w:rsidR="00CD50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gender</w:t>
      </w:r>
      <w:r>
        <w:rPr>
          <w:rFonts w:ascii="Times New Roman" w:eastAsia="Times New Roman" w:hAnsi="Times New Roman" w:cs="Times New Roman"/>
          <w:sz w:val="24"/>
          <w:szCs w:val="24"/>
        </w:rPr>
        <w:t>,</w:t>
      </w:r>
    </w:p>
    <w:p w14:paraId="1F6996BD" w14:textId="77777777" w:rsidR="00730C6B" w:rsidRDefault="00730C6B">
      <w:pPr>
        <w:rPr>
          <w:rFonts w:ascii="Times New Roman" w:eastAsia="Times New Roman" w:hAnsi="Times New Roman" w:cs="Times New Roman"/>
          <w:sz w:val="24"/>
          <w:szCs w:val="24"/>
        </w:rPr>
      </w:pPr>
    </w:p>
    <w:p w14:paraId="30C89393" w14:textId="5170F0E9" w:rsidR="00730C6B" w:rsidRDefault="00C369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Emphasizing that all humans </w:t>
      </w:r>
      <w:r>
        <w:rPr>
          <w:rFonts w:ascii="Times New Roman" w:eastAsia="Times New Roman" w:hAnsi="Times New Roman" w:cs="Times New Roman"/>
          <w:sz w:val="24"/>
          <w:szCs w:val="24"/>
        </w:rPr>
        <w:t>sho</w:t>
      </w:r>
      <w:r>
        <w:rPr>
          <w:rFonts w:ascii="Times New Roman" w:eastAsia="Times New Roman" w:hAnsi="Times New Roman" w:cs="Times New Roman"/>
          <w:sz w:val="24"/>
          <w:szCs w:val="24"/>
        </w:rPr>
        <w:t>uld</w:t>
      </w:r>
      <w:r w:rsidR="00CD50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share</w:t>
      </w:r>
      <w:r>
        <w:rPr>
          <w:rFonts w:ascii="Times New Roman" w:eastAsia="Times New Roman" w:hAnsi="Times New Roman" w:cs="Times New Roman"/>
          <w:sz w:val="24"/>
          <w:szCs w:val="24"/>
        </w:rPr>
        <w:t xml:space="preserve"> equal </w:t>
      </w:r>
      <w:r>
        <w:rPr>
          <w:rFonts w:ascii="Times New Roman" w:eastAsia="Times New Roman" w:hAnsi="Times New Roman" w:cs="Times New Roman"/>
          <w:sz w:val="24"/>
          <w:szCs w:val="24"/>
        </w:rPr>
        <w:t>rights</w:t>
      </w:r>
      <w:r w:rsidR="00CD50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regardless of their </w:t>
      </w:r>
      <w:r>
        <w:rPr>
          <w:rFonts w:ascii="Times New Roman" w:eastAsia="Times New Roman" w:hAnsi="Times New Roman" w:cs="Times New Roman"/>
          <w:sz w:val="24"/>
          <w:szCs w:val="24"/>
        </w:rPr>
        <w:t>gender</w:t>
      </w:r>
      <w:r>
        <w:rPr>
          <w:rFonts w:ascii="Times New Roman" w:eastAsia="Times New Roman" w:hAnsi="Times New Roman" w:cs="Times New Roman"/>
          <w:sz w:val="24"/>
          <w:szCs w:val="24"/>
        </w:rPr>
        <w:t xml:space="preserve">, race, religion, ethnicity, sexual orientation </w:t>
      </w:r>
      <w:r>
        <w:rPr>
          <w:rFonts w:ascii="Times New Roman" w:eastAsia="Times New Roman" w:hAnsi="Times New Roman" w:cs="Times New Roman"/>
          <w:sz w:val="24"/>
          <w:szCs w:val="24"/>
        </w:rPr>
        <w:t>or lack thereof</w:t>
      </w:r>
      <w:r>
        <w:rPr>
          <w:rFonts w:ascii="Times New Roman" w:eastAsia="Times New Roman" w:hAnsi="Times New Roman" w:cs="Times New Roman"/>
          <w:sz w:val="24"/>
          <w:szCs w:val="24"/>
        </w:rPr>
        <w:t>, etc.,</w:t>
      </w:r>
    </w:p>
    <w:p w14:paraId="3D1BD422" w14:textId="77777777" w:rsidR="00730C6B" w:rsidRDefault="00730C6B">
      <w:pPr>
        <w:rPr>
          <w:rFonts w:ascii="Times New Roman" w:eastAsia="Times New Roman" w:hAnsi="Times New Roman" w:cs="Times New Roman"/>
          <w:sz w:val="24"/>
          <w:szCs w:val="24"/>
        </w:rPr>
      </w:pPr>
    </w:p>
    <w:p w14:paraId="6FA5FF7B" w14:textId="0B39B395" w:rsidR="00730C6B" w:rsidRDefault="00C369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Alarmed by the fact that tens of millions of girls </w:t>
      </w:r>
      <w:r>
        <w:rPr>
          <w:rFonts w:ascii="Times New Roman" w:eastAsia="Times New Roman" w:hAnsi="Times New Roman" w:cs="Times New Roman"/>
          <w:sz w:val="24"/>
          <w:szCs w:val="24"/>
        </w:rPr>
        <w:t>and women</w:t>
      </w:r>
      <w:r>
        <w:rPr>
          <w:rFonts w:ascii="Times New Roman" w:eastAsia="Times New Roman" w:hAnsi="Times New Roman" w:cs="Times New Roman"/>
          <w:sz w:val="24"/>
          <w:szCs w:val="24"/>
        </w:rPr>
        <w:t xml:space="preserve"> around the world don’t have access to proper education,</w:t>
      </w:r>
    </w:p>
    <w:p w14:paraId="7C20EB70" w14:textId="77777777" w:rsidR="00730C6B" w:rsidRDefault="00730C6B">
      <w:pPr>
        <w:rPr>
          <w:rFonts w:ascii="Times New Roman" w:eastAsia="Times New Roman" w:hAnsi="Times New Roman" w:cs="Times New Roman"/>
          <w:sz w:val="24"/>
          <w:szCs w:val="24"/>
        </w:rPr>
      </w:pPr>
    </w:p>
    <w:p w14:paraId="15F5293E" w14:textId="5A076564" w:rsidR="00730C6B" w:rsidRDefault="00C369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Noting with regret that </w:t>
      </w:r>
      <w:r>
        <w:rPr>
          <w:rFonts w:ascii="Times New Roman" w:eastAsia="Times New Roman" w:hAnsi="Times New Roman" w:cs="Times New Roman"/>
          <w:sz w:val="24"/>
          <w:szCs w:val="24"/>
        </w:rPr>
        <w:t>millions of</w:t>
      </w:r>
      <w:r>
        <w:rPr>
          <w:rFonts w:ascii="Times New Roman" w:eastAsia="Times New Roman" w:hAnsi="Times New Roman" w:cs="Times New Roman"/>
          <w:sz w:val="24"/>
          <w:szCs w:val="24"/>
        </w:rPr>
        <w:t xml:space="preserve"> young girls and women are forced to endure </w:t>
      </w:r>
      <w:r>
        <w:rPr>
          <w:rFonts w:ascii="Times New Roman" w:eastAsia="Times New Roman" w:hAnsi="Times New Roman" w:cs="Times New Roman"/>
          <w:sz w:val="24"/>
          <w:szCs w:val="24"/>
        </w:rPr>
        <w:t>teenage pregnancies and</w:t>
      </w:r>
      <w:r>
        <w:rPr>
          <w:rFonts w:ascii="Times New Roman" w:eastAsia="Times New Roman" w:hAnsi="Times New Roman" w:cs="Times New Roman"/>
          <w:sz w:val="24"/>
          <w:szCs w:val="24"/>
        </w:rPr>
        <w:t xml:space="preserve"> arranged marriages due to religio</w:t>
      </w:r>
      <w:r>
        <w:rPr>
          <w:rFonts w:ascii="Times New Roman" w:eastAsia="Times New Roman" w:hAnsi="Times New Roman" w:cs="Times New Roman"/>
          <w:sz w:val="24"/>
          <w:szCs w:val="24"/>
        </w:rPr>
        <w:t xml:space="preserve">us </w:t>
      </w:r>
      <w:r>
        <w:rPr>
          <w:rFonts w:ascii="Times New Roman" w:eastAsia="Times New Roman" w:hAnsi="Times New Roman" w:cs="Times New Roman"/>
          <w:sz w:val="24"/>
          <w:szCs w:val="24"/>
        </w:rPr>
        <w:t>and cultural</w:t>
      </w:r>
      <w:r>
        <w:rPr>
          <w:rFonts w:ascii="Times New Roman" w:eastAsia="Times New Roman" w:hAnsi="Times New Roman" w:cs="Times New Roman"/>
          <w:sz w:val="24"/>
          <w:szCs w:val="24"/>
        </w:rPr>
        <w:t xml:space="preserve"> beliefs</w:t>
      </w:r>
      <w:r>
        <w:rPr>
          <w:rFonts w:ascii="Times New Roman" w:eastAsia="Times New Roman" w:hAnsi="Times New Roman" w:cs="Times New Roman"/>
          <w:sz w:val="24"/>
          <w:szCs w:val="24"/>
        </w:rPr>
        <w:t>,</w:t>
      </w:r>
    </w:p>
    <w:p w14:paraId="5966DEC4" w14:textId="77777777" w:rsidR="00730C6B" w:rsidRDefault="00730C6B">
      <w:pPr>
        <w:rPr>
          <w:rFonts w:ascii="Times New Roman" w:eastAsia="Times New Roman" w:hAnsi="Times New Roman" w:cs="Times New Roman"/>
          <w:sz w:val="24"/>
          <w:szCs w:val="24"/>
        </w:rPr>
      </w:pPr>
    </w:p>
    <w:p w14:paraId="5A7CF346" w14:textId="03D32A8F" w:rsidR="00730C6B" w:rsidRDefault="00C369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Believing that we should respond </w:t>
      </w:r>
      <w:r>
        <w:rPr>
          <w:rFonts w:ascii="Times New Roman" w:eastAsia="Times New Roman" w:hAnsi="Times New Roman" w:cs="Times New Roman"/>
          <w:sz w:val="24"/>
          <w:szCs w:val="24"/>
        </w:rPr>
        <w:t>to</w:t>
      </w:r>
      <w:r w:rsidR="00CD50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actions of abuse</w:t>
      </w:r>
      <w:r>
        <w:rPr>
          <w:rFonts w:ascii="Times New Roman" w:eastAsia="Times New Roman" w:hAnsi="Times New Roman" w:cs="Times New Roman"/>
          <w:sz w:val="24"/>
          <w:szCs w:val="24"/>
        </w:rPr>
        <w:t xml:space="preserve"> with aid,</w:t>
      </w:r>
    </w:p>
    <w:p w14:paraId="068D97C1" w14:textId="77777777" w:rsidR="00730C6B" w:rsidRDefault="00730C6B">
      <w:pPr>
        <w:rPr>
          <w:rFonts w:ascii="Times New Roman" w:eastAsia="Times New Roman" w:hAnsi="Times New Roman" w:cs="Times New Roman"/>
          <w:sz w:val="24"/>
          <w:szCs w:val="24"/>
        </w:rPr>
      </w:pPr>
    </w:p>
    <w:p w14:paraId="010379FE" w14:textId="467F9E92" w:rsidR="00730C6B" w:rsidRDefault="00C369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Taking into account the financial </w:t>
      </w:r>
      <w:r>
        <w:rPr>
          <w:rFonts w:ascii="Times New Roman" w:eastAsia="Times New Roman" w:hAnsi="Times New Roman" w:cs="Times New Roman"/>
          <w:sz w:val="24"/>
          <w:szCs w:val="24"/>
        </w:rPr>
        <w:t>limitations</w:t>
      </w:r>
      <w:r>
        <w:rPr>
          <w:rFonts w:ascii="Times New Roman" w:eastAsia="Times New Roman" w:hAnsi="Times New Roman" w:cs="Times New Roman"/>
          <w:sz w:val="24"/>
          <w:szCs w:val="24"/>
        </w:rPr>
        <w:t xml:space="preserve"> of certain countries</w:t>
      </w:r>
      <w:r>
        <w:rPr>
          <w:rFonts w:ascii="Times New Roman" w:eastAsia="Times New Roman" w:hAnsi="Times New Roman" w:cs="Times New Roman"/>
          <w:sz w:val="24"/>
          <w:szCs w:val="24"/>
        </w:rPr>
        <w:t xml:space="preserve">, </w:t>
      </w:r>
    </w:p>
    <w:p w14:paraId="7D6BC58F" w14:textId="77777777" w:rsidR="00730C6B" w:rsidRDefault="00730C6B">
      <w:pPr>
        <w:rPr>
          <w:rFonts w:ascii="Times New Roman" w:eastAsia="Times New Roman" w:hAnsi="Times New Roman" w:cs="Times New Roman"/>
          <w:sz w:val="24"/>
          <w:szCs w:val="24"/>
        </w:rPr>
      </w:pPr>
    </w:p>
    <w:p w14:paraId="2A86F94F" w14:textId="47102333" w:rsidR="00730C6B" w:rsidRDefault="00C369E8">
      <w:pPr>
        <w:rPr>
          <w:rFonts w:ascii="Times New Roman" w:eastAsia="Times New Roman" w:hAnsi="Times New Roman" w:cs="Times New Roman"/>
          <w:sz w:val="24"/>
          <w:szCs w:val="24"/>
        </w:rPr>
      </w:pPr>
      <w:r>
        <w:rPr>
          <w:rFonts w:ascii="Times New Roman" w:eastAsia="Times New Roman" w:hAnsi="Times New Roman" w:cs="Times New Roman"/>
          <w:sz w:val="24"/>
          <w:szCs w:val="24"/>
        </w:rPr>
        <w:t>Considering</w:t>
      </w:r>
      <w:r>
        <w:rPr>
          <w:rFonts w:ascii="Times New Roman" w:eastAsia="Times New Roman" w:hAnsi="Times New Roman" w:cs="Times New Roman"/>
          <w:sz w:val="24"/>
          <w:szCs w:val="24"/>
        </w:rPr>
        <w:t xml:space="preserve"> the mental state of victims who have gone </w:t>
      </w:r>
      <w:r>
        <w:rPr>
          <w:rFonts w:ascii="Times New Roman" w:eastAsia="Times New Roman" w:hAnsi="Times New Roman" w:cs="Times New Roman"/>
          <w:sz w:val="24"/>
          <w:szCs w:val="24"/>
        </w:rPr>
        <w:t>or are going</w:t>
      </w:r>
      <w:r>
        <w:rPr>
          <w:rFonts w:ascii="Times New Roman" w:eastAsia="Times New Roman" w:hAnsi="Times New Roman" w:cs="Times New Roman"/>
          <w:sz w:val="24"/>
          <w:szCs w:val="24"/>
        </w:rPr>
        <w:t xml:space="preserve"> through </w:t>
      </w:r>
      <w:r w:rsidR="00CD509B">
        <w:rPr>
          <w:rFonts w:ascii="Times New Roman" w:eastAsia="Times New Roman" w:hAnsi="Times New Roman" w:cs="Times New Roman"/>
          <w:sz w:val="24"/>
          <w:szCs w:val="24"/>
        </w:rPr>
        <w:t>gender-based</w:t>
      </w:r>
      <w:r>
        <w:rPr>
          <w:rFonts w:ascii="Times New Roman" w:eastAsia="Times New Roman" w:hAnsi="Times New Roman" w:cs="Times New Roman"/>
          <w:sz w:val="24"/>
          <w:szCs w:val="24"/>
        </w:rPr>
        <w:t xml:space="preserve"> discrimination or violence, </w:t>
      </w:r>
    </w:p>
    <w:p w14:paraId="06AD5C9A" w14:textId="77777777" w:rsidR="00730C6B" w:rsidRDefault="00730C6B">
      <w:pPr>
        <w:rPr>
          <w:rFonts w:ascii="Times New Roman" w:eastAsia="Times New Roman" w:hAnsi="Times New Roman" w:cs="Times New Roman"/>
          <w:sz w:val="24"/>
          <w:szCs w:val="24"/>
        </w:rPr>
      </w:pPr>
    </w:p>
    <w:p w14:paraId="43C63F43" w14:textId="384C6B54" w:rsidR="00730C6B" w:rsidRDefault="00C369E8">
      <w:pPr>
        <w:rPr>
          <w:rFonts w:ascii="Times New Roman" w:eastAsia="Times New Roman" w:hAnsi="Times New Roman" w:cs="Times New Roman"/>
          <w:sz w:val="24"/>
          <w:szCs w:val="24"/>
        </w:rPr>
      </w:pPr>
      <w:r>
        <w:rPr>
          <w:rFonts w:ascii="Times New Roman" w:eastAsia="Times New Roman" w:hAnsi="Times New Roman" w:cs="Times New Roman"/>
          <w:sz w:val="24"/>
          <w:szCs w:val="24"/>
        </w:rPr>
        <w:t>Deeply regretting the lac</w:t>
      </w:r>
      <w:r>
        <w:rPr>
          <w:rFonts w:ascii="Times New Roman" w:eastAsia="Times New Roman" w:hAnsi="Times New Roman" w:cs="Times New Roman"/>
          <w:sz w:val="24"/>
          <w:szCs w:val="24"/>
        </w:rPr>
        <w:t>k of emphasis on this topic in the past</w:t>
      </w:r>
      <w:r w:rsidR="00CD509B">
        <w:rPr>
          <w:rFonts w:ascii="Times New Roman" w:eastAsia="Times New Roman" w:hAnsi="Times New Roman" w:cs="Times New Roman"/>
          <w:sz w:val="24"/>
          <w:szCs w:val="24"/>
        </w:rPr>
        <w:t>,</w:t>
      </w:r>
    </w:p>
    <w:p w14:paraId="7C561CBE" w14:textId="77777777" w:rsidR="00730C6B" w:rsidRDefault="00730C6B">
      <w:pPr>
        <w:rPr>
          <w:rFonts w:ascii="Times New Roman" w:eastAsia="Times New Roman" w:hAnsi="Times New Roman" w:cs="Times New Roman"/>
          <w:sz w:val="24"/>
          <w:szCs w:val="24"/>
        </w:rPr>
      </w:pPr>
    </w:p>
    <w:p w14:paraId="0E99AA2D" w14:textId="77777777" w:rsidR="00730C6B" w:rsidRDefault="00C369E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Trusts that the topics, campaigning, abuse, education, and health will become subtopics within UN Women as missions;</w:t>
      </w:r>
    </w:p>
    <w:p w14:paraId="38222B48" w14:textId="77777777" w:rsidR="00730C6B" w:rsidRDefault="00730C6B">
      <w:pPr>
        <w:ind w:left="720"/>
        <w:rPr>
          <w:rFonts w:ascii="Times New Roman" w:eastAsia="Times New Roman" w:hAnsi="Times New Roman" w:cs="Times New Roman"/>
          <w:sz w:val="24"/>
          <w:szCs w:val="24"/>
        </w:rPr>
      </w:pPr>
    </w:p>
    <w:p w14:paraId="11E34612" w14:textId="2AC6CC76" w:rsidR="00730C6B" w:rsidRDefault="00C369E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Draws attention to the need </w:t>
      </w:r>
      <w:r>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subsidize</w:t>
      </w:r>
      <w:r>
        <w:rPr>
          <w:rFonts w:ascii="Times New Roman" w:eastAsia="Times New Roman" w:hAnsi="Times New Roman" w:cs="Times New Roman"/>
          <w:sz w:val="24"/>
          <w:szCs w:val="24"/>
        </w:rPr>
        <w:t xml:space="preserve"> availability feminine products such as birth control and period products; </w:t>
      </w:r>
    </w:p>
    <w:p w14:paraId="32A6F63E" w14:textId="77777777" w:rsidR="00730C6B" w:rsidRDefault="00730C6B" w:rsidP="00CD509B">
      <w:pPr>
        <w:rPr>
          <w:rFonts w:ascii="Times New Roman" w:eastAsia="Times New Roman" w:hAnsi="Times New Roman" w:cs="Times New Roman"/>
          <w:sz w:val="24"/>
          <w:szCs w:val="24"/>
        </w:rPr>
      </w:pPr>
    </w:p>
    <w:p w14:paraId="4A41897C" w14:textId="773A06D2" w:rsidR="00730C6B" w:rsidRDefault="00C369E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Further recommends the support of pregnant</w:t>
      </w:r>
      <w:r>
        <w:rPr>
          <w:rFonts w:ascii="Times New Roman" w:eastAsia="Times New Roman" w:hAnsi="Times New Roman" w:cs="Times New Roman"/>
          <w:sz w:val="24"/>
          <w:szCs w:val="24"/>
        </w:rPr>
        <w:t xml:space="preserve">; </w:t>
      </w:r>
    </w:p>
    <w:p w14:paraId="4F44262C" w14:textId="77777777" w:rsidR="00730C6B" w:rsidRDefault="00730C6B">
      <w:pPr>
        <w:ind w:left="720"/>
        <w:rPr>
          <w:rFonts w:ascii="Times New Roman" w:eastAsia="Times New Roman" w:hAnsi="Times New Roman" w:cs="Times New Roman"/>
          <w:sz w:val="24"/>
          <w:szCs w:val="24"/>
        </w:rPr>
      </w:pPr>
    </w:p>
    <w:p w14:paraId="047954CF" w14:textId="07D3EA46" w:rsidR="00730C6B" w:rsidRDefault="00C369E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Supports the implementation of education missions that would be stationed in an area for some time, and would provide free </w:t>
      </w:r>
      <w:r w:rsidR="00CD509B">
        <w:rPr>
          <w:rFonts w:ascii="Times New Roman" w:eastAsia="Times New Roman" w:hAnsi="Times New Roman" w:cs="Times New Roman"/>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open education to all in </w:t>
      </w:r>
      <w:r>
        <w:rPr>
          <w:rFonts w:ascii="Times New Roman" w:eastAsia="Times New Roman" w:hAnsi="Times New Roman" w:cs="Times New Roman"/>
          <w:sz w:val="24"/>
          <w:szCs w:val="24"/>
        </w:rPr>
        <w:t>poverty in</w:t>
      </w:r>
      <w:r>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rPr>
        <w:t>region</w:t>
      </w:r>
      <w:r>
        <w:rPr>
          <w:rFonts w:ascii="Times New Roman" w:eastAsia="Times New Roman" w:hAnsi="Times New Roman" w:cs="Times New Roman"/>
          <w:sz w:val="24"/>
          <w:szCs w:val="24"/>
        </w:rPr>
        <w:t>;</w:t>
      </w:r>
    </w:p>
    <w:p w14:paraId="3DB72F1D" w14:textId="2EC1AEFC" w:rsidR="00730C6B" w:rsidRDefault="00C369E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Recommends</w:t>
      </w:r>
      <w:r>
        <w:rPr>
          <w:rFonts w:ascii="Times New Roman" w:eastAsia="Times New Roman" w:hAnsi="Times New Roman" w:cs="Times New Roman"/>
          <w:sz w:val="24"/>
          <w:szCs w:val="24"/>
        </w:rPr>
        <w:t xml:space="preserve"> classes and programs to teach young girls and women about </w:t>
      </w:r>
      <w:r w:rsidR="00CD509B">
        <w:rPr>
          <w:rFonts w:ascii="Times New Roman" w:eastAsia="Times New Roman" w:hAnsi="Times New Roman" w:cs="Times New Roman"/>
          <w:sz w:val="24"/>
          <w:szCs w:val="24"/>
        </w:rPr>
        <w:t>self-defense</w:t>
      </w:r>
      <w:r>
        <w:rPr>
          <w:rFonts w:ascii="Times New Roman" w:eastAsia="Times New Roman" w:hAnsi="Times New Roman" w:cs="Times New Roman"/>
          <w:sz w:val="24"/>
          <w:szCs w:val="24"/>
        </w:rPr>
        <w:t xml:space="preserve"> and protection;</w:t>
      </w:r>
    </w:p>
    <w:p w14:paraId="379741EE" w14:textId="77777777" w:rsidR="00730C6B" w:rsidRDefault="00730C6B">
      <w:pPr>
        <w:rPr>
          <w:rFonts w:ascii="Times New Roman" w:eastAsia="Times New Roman" w:hAnsi="Times New Roman" w:cs="Times New Roman"/>
          <w:sz w:val="24"/>
          <w:szCs w:val="24"/>
        </w:rPr>
      </w:pPr>
    </w:p>
    <w:p w14:paraId="40C90B7F" w14:textId="51233178" w:rsidR="00730C6B" w:rsidRDefault="00C369E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Encourages countries to support developing nation in </w:t>
      </w:r>
      <w:r>
        <w:rPr>
          <w:rFonts w:ascii="Times New Roman" w:eastAsia="Times New Roman" w:hAnsi="Times New Roman" w:cs="Times New Roman"/>
          <w:sz w:val="24"/>
          <w:szCs w:val="24"/>
        </w:rPr>
        <w:t>raising awareness for</w:t>
      </w:r>
      <w:r>
        <w:rPr>
          <w:rFonts w:ascii="Times New Roman" w:eastAsia="Times New Roman" w:hAnsi="Times New Roman" w:cs="Times New Roman"/>
          <w:sz w:val="24"/>
          <w:szCs w:val="24"/>
        </w:rPr>
        <w:t xml:space="preserve"> equal rights; </w:t>
      </w:r>
    </w:p>
    <w:p w14:paraId="4BA91B4C" w14:textId="77777777" w:rsidR="00730C6B" w:rsidRDefault="00730C6B">
      <w:pPr>
        <w:ind w:left="720"/>
        <w:rPr>
          <w:rFonts w:ascii="Times New Roman" w:eastAsia="Times New Roman" w:hAnsi="Times New Roman" w:cs="Times New Roman"/>
          <w:sz w:val="24"/>
          <w:szCs w:val="24"/>
        </w:rPr>
      </w:pPr>
    </w:p>
    <w:p w14:paraId="31890C4D" w14:textId="77777777" w:rsidR="00730C6B" w:rsidRDefault="00C369E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Draws attention to the need for a hotline for women being abused; </w:t>
      </w:r>
    </w:p>
    <w:p w14:paraId="71A9A9B5" w14:textId="7A875911" w:rsidR="00730C6B" w:rsidRDefault="00C369E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Encourages NGOs </w:t>
      </w:r>
      <w:r>
        <w:rPr>
          <w:rFonts w:ascii="Times New Roman" w:eastAsia="Times New Roman" w:hAnsi="Times New Roman" w:cs="Times New Roman"/>
          <w:sz w:val="24"/>
          <w:szCs w:val="24"/>
        </w:rPr>
        <w:t>non-governmental organizations</w:t>
      </w:r>
      <w:r>
        <w:rPr>
          <w:rFonts w:ascii="Times New Roman" w:eastAsia="Times New Roman" w:hAnsi="Times New Roman" w:cs="Times New Roman"/>
          <w:sz w:val="24"/>
          <w:szCs w:val="24"/>
        </w:rPr>
        <w:t xml:space="preserve"> and influe</w:t>
      </w:r>
      <w:r>
        <w:rPr>
          <w:rFonts w:ascii="Times New Roman" w:eastAsia="Times New Roman" w:hAnsi="Times New Roman" w:cs="Times New Roman"/>
          <w:sz w:val="24"/>
          <w:szCs w:val="24"/>
        </w:rPr>
        <w:t xml:space="preserve">ncers to promote the hotline; </w:t>
      </w:r>
    </w:p>
    <w:p w14:paraId="14E06663" w14:textId="77777777" w:rsidR="00730C6B" w:rsidRDefault="00730C6B">
      <w:pPr>
        <w:ind w:left="720"/>
        <w:rPr>
          <w:rFonts w:ascii="Times New Roman" w:eastAsia="Times New Roman" w:hAnsi="Times New Roman" w:cs="Times New Roman"/>
          <w:sz w:val="24"/>
          <w:szCs w:val="24"/>
        </w:rPr>
      </w:pPr>
    </w:p>
    <w:p w14:paraId="7FC4B183" w14:textId="77777777" w:rsidR="00730C6B" w:rsidRDefault="00C369E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Further requests the needs for women shelter for women in abusive situations;</w:t>
      </w:r>
    </w:p>
    <w:p w14:paraId="37DAEEB8" w14:textId="77777777" w:rsidR="00730C6B" w:rsidRDefault="00C369E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Designates that a women shelter is a place where women can ask for help and communicate with others who have similar experiences;</w:t>
      </w:r>
    </w:p>
    <w:p w14:paraId="09D97960" w14:textId="5D1C701D" w:rsidR="00730C6B" w:rsidRDefault="00C369E8" w:rsidP="00CD509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Calls upon Unite</w:t>
      </w:r>
      <w:r>
        <w:rPr>
          <w:rFonts w:ascii="Times New Roman" w:eastAsia="Times New Roman" w:hAnsi="Times New Roman" w:cs="Times New Roman"/>
          <w:sz w:val="24"/>
          <w:szCs w:val="24"/>
        </w:rPr>
        <w:t>d Nations Women and NGOs to fund for and support the women shelter;</w:t>
      </w:r>
    </w:p>
    <w:p w14:paraId="2705F70E" w14:textId="77777777" w:rsidR="00CD509B" w:rsidRPr="00CD509B" w:rsidRDefault="00CD509B" w:rsidP="00CD509B">
      <w:pPr>
        <w:ind w:left="1440"/>
        <w:rPr>
          <w:rFonts w:ascii="Times New Roman" w:eastAsia="Times New Roman" w:hAnsi="Times New Roman" w:cs="Times New Roman"/>
          <w:sz w:val="24"/>
          <w:szCs w:val="24"/>
        </w:rPr>
      </w:pPr>
    </w:p>
    <w:p w14:paraId="1F5A7C99" w14:textId="0746760B" w:rsidR="00730C6B" w:rsidRPr="00CD509B" w:rsidRDefault="00C369E8" w:rsidP="00CD509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Calls upon the world’s citizens to address</w:t>
      </w:r>
      <w:r>
        <w:rPr>
          <w:rFonts w:ascii="Times New Roman" w:eastAsia="Times New Roman" w:hAnsi="Times New Roman" w:cs="Times New Roman"/>
          <w:strike/>
          <w:sz w:val="24"/>
          <w:szCs w:val="24"/>
        </w:rPr>
        <w:t>/inform</w:t>
      </w:r>
      <w:r>
        <w:rPr>
          <w:rFonts w:ascii="Times New Roman" w:eastAsia="Times New Roman" w:hAnsi="Times New Roman" w:cs="Times New Roman"/>
          <w:sz w:val="24"/>
          <w:szCs w:val="24"/>
        </w:rPr>
        <w:t xml:space="preserve"> all </w:t>
      </w:r>
      <w:r>
        <w:rPr>
          <w:rFonts w:ascii="Times New Roman" w:eastAsia="Times New Roman" w:hAnsi="Times New Roman" w:cs="Times New Roman"/>
          <w:sz w:val="24"/>
          <w:szCs w:val="24"/>
        </w:rPr>
        <w:t>important issues regarding women’s rights in educatio</w:t>
      </w:r>
      <w:r w:rsidR="00CD509B">
        <w:rPr>
          <w:rFonts w:ascii="Times New Roman" w:eastAsia="Times New Roman" w:hAnsi="Times New Roman" w:cs="Times New Roman"/>
          <w:sz w:val="24"/>
          <w:szCs w:val="24"/>
        </w:rPr>
        <w:t>n;</w:t>
      </w:r>
    </w:p>
    <w:p w14:paraId="6D6ABF43" w14:textId="77777777" w:rsidR="00730C6B" w:rsidRDefault="00C369E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386AB2" w14:textId="77777777" w:rsidR="00730C6B" w:rsidRDefault="00C369E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Requests countries </w:t>
      </w:r>
      <w:r>
        <w:rPr>
          <w:rFonts w:ascii="Times New Roman" w:eastAsia="Times New Roman" w:hAnsi="Times New Roman" w:cs="Times New Roman"/>
          <w:sz w:val="24"/>
          <w:szCs w:val="24"/>
        </w:rPr>
        <w:t xml:space="preserve">to distribute birth control and family planning to those who want it; </w:t>
      </w:r>
    </w:p>
    <w:p w14:paraId="16620429" w14:textId="77777777" w:rsidR="00730C6B" w:rsidRDefault="00730C6B">
      <w:pPr>
        <w:rPr>
          <w:rFonts w:ascii="Times New Roman" w:eastAsia="Times New Roman" w:hAnsi="Times New Roman" w:cs="Times New Roman"/>
          <w:sz w:val="24"/>
          <w:szCs w:val="24"/>
        </w:rPr>
      </w:pPr>
    </w:p>
    <w:p w14:paraId="49465609" w14:textId="47F3076E" w:rsidR="00730C6B" w:rsidRDefault="00C369E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Calls upon the media to </w:t>
      </w:r>
      <w:r>
        <w:rPr>
          <w:rFonts w:ascii="Times New Roman" w:eastAsia="Times New Roman" w:hAnsi="Times New Roman" w:cs="Times New Roman"/>
          <w:strike/>
          <w:sz w:val="24"/>
          <w:szCs w:val="24"/>
        </w:rPr>
        <w:t>televise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broadcast</w:t>
      </w:r>
      <w:r>
        <w:rPr>
          <w:rFonts w:ascii="Times New Roman" w:eastAsia="Times New Roman" w:hAnsi="Times New Roman" w:cs="Times New Roman"/>
          <w:sz w:val="24"/>
          <w:szCs w:val="24"/>
        </w:rPr>
        <w:t xml:space="preserve"> the importance of equal rights. </w:t>
      </w:r>
    </w:p>
    <w:sectPr w:rsidR="00730C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4306B"/>
    <w:multiLevelType w:val="multilevel"/>
    <w:tmpl w:val="76EA95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30C6B"/>
    <w:rsid w:val="00730C6B"/>
    <w:rsid w:val="00BC1690"/>
    <w:rsid w:val="00C369E8"/>
    <w:rsid w:val="00CD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C5025C"/>
  <w15:docId w15:val="{4A001CAF-72AB-AD4C-97A6-7BC80522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Lu</cp:lastModifiedBy>
  <cp:revision>4</cp:revision>
  <dcterms:created xsi:type="dcterms:W3CDTF">2019-02-15T23:04:00Z</dcterms:created>
  <dcterms:modified xsi:type="dcterms:W3CDTF">2019-02-15T23:17:00Z</dcterms:modified>
</cp:coreProperties>
</file>