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E8458A" w14:textId="43DE0D1E" w:rsidR="00A715B5" w:rsidRDefault="00A715B5">
      <w:pPr>
        <w:pStyle w:val="Body"/>
        <w:spacing w:line="480" w:lineRule="auto"/>
        <w:rPr>
          <w:rFonts w:ascii="Times New Roman" w:hAnsi="Times New Roman"/>
          <w:sz w:val="24"/>
          <w:szCs w:val="24"/>
        </w:rPr>
      </w:pPr>
      <w:r>
        <w:rPr>
          <w:rFonts w:ascii="Times New Roman" w:hAnsi="Times New Roman"/>
          <w:sz w:val="24"/>
          <w:szCs w:val="24"/>
        </w:rPr>
        <w:t>UE Economical and Financial Development</w:t>
      </w:r>
    </w:p>
    <w:p w14:paraId="56026224" w14:textId="0888A32A" w:rsidR="000600A6" w:rsidRPr="00A715B5" w:rsidRDefault="00A715B5">
      <w:pPr>
        <w:pStyle w:val="Body"/>
        <w:spacing w:line="480" w:lineRule="auto"/>
        <w:rPr>
          <w:rFonts w:ascii="Times New Roman" w:hAnsi="Times New Roman"/>
          <w:sz w:val="24"/>
          <w:szCs w:val="24"/>
        </w:rPr>
      </w:pPr>
      <w:r>
        <w:rPr>
          <w:rFonts w:ascii="Times New Roman" w:hAnsi="Times New Roman"/>
          <w:sz w:val="24"/>
          <w:szCs w:val="24"/>
        </w:rPr>
        <w:t>Dra</w:t>
      </w:r>
      <w:r>
        <w:rPr>
          <w:rFonts w:ascii="Times New Roman" w:hAnsi="Times New Roman"/>
          <w:sz w:val="24"/>
          <w:szCs w:val="24"/>
        </w:rPr>
        <w:t>ft Resolution 1.1</w:t>
      </w:r>
    </w:p>
    <w:p w14:paraId="347BE907" w14:textId="1FC2A034" w:rsidR="000600A6" w:rsidRDefault="00A715B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General Assembly Second Committee</w:t>
      </w:r>
    </w:p>
    <w:p w14:paraId="10A7853E" w14:textId="77777777" w:rsidR="000600A6" w:rsidRDefault="00A715B5">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Co-Sponsors:</w:t>
      </w:r>
      <w:r>
        <w:rPr>
          <w:rFonts w:ascii="Times New Roman" w:hAnsi="Times New Roman"/>
          <w:sz w:val="24"/>
          <w:szCs w:val="24"/>
        </w:rPr>
        <w:t xml:space="preserve"> Republic of Angola, Republic of Azerbaijan, Kingdom of Bhutan, Bosnia and Herzegovina, Kingdom of Cambodia, Central African Republic, Union of the Comoros, Republic of Cote d</w:t>
      </w:r>
      <w:r>
        <w:rPr>
          <w:rFonts w:ascii="Times New Roman" w:hAnsi="Times New Roman"/>
          <w:sz w:val="24"/>
          <w:szCs w:val="24"/>
        </w:rPr>
        <w:t>’</w:t>
      </w:r>
      <w:r>
        <w:rPr>
          <w:rFonts w:ascii="Times New Roman" w:hAnsi="Times New Roman"/>
          <w:sz w:val="24"/>
          <w:szCs w:val="24"/>
        </w:rPr>
        <w:t>Ivoire, Republic of Croatia,</w:t>
      </w:r>
      <w:r>
        <w:rPr>
          <w:rFonts w:ascii="Times New Roman" w:hAnsi="Times New Roman"/>
          <w:sz w:val="24"/>
          <w:szCs w:val="24"/>
        </w:rPr>
        <w:t xml:space="preserve"> Republic of Djibouti, Federal Democratic Republic of Ethiopia, Islamic Republic of the Gambia, Republic of Honduras, Republic of Iceland, Republic of Indonesia, Ireland, Italy, State of Israel, Hashemite Kingdom of Jordan, Republic of Kenya, Republic of M</w:t>
      </w:r>
      <w:r>
        <w:rPr>
          <w:rFonts w:ascii="Times New Roman" w:hAnsi="Times New Roman"/>
          <w:sz w:val="24"/>
          <w:szCs w:val="24"/>
        </w:rPr>
        <w:t>auritius, United Mexican States, Mongolia, Democratic People</w:t>
      </w:r>
      <w:r>
        <w:rPr>
          <w:rFonts w:ascii="Times New Roman" w:hAnsi="Times New Roman"/>
          <w:sz w:val="24"/>
          <w:szCs w:val="24"/>
        </w:rPr>
        <w:t>’</w:t>
      </w:r>
      <w:r>
        <w:rPr>
          <w:rFonts w:ascii="Times New Roman" w:hAnsi="Times New Roman"/>
          <w:sz w:val="24"/>
          <w:szCs w:val="24"/>
        </w:rPr>
        <w:t>s Republic of Korea, Islamic Republic of Pakistan, Paraguay, State of Qatar</w:t>
      </w:r>
    </w:p>
    <w:p w14:paraId="05AF4AE2" w14:textId="77777777" w:rsidR="000600A6" w:rsidRDefault="00A715B5">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Topic:</w:t>
      </w:r>
      <w:r>
        <w:rPr>
          <w:rFonts w:ascii="Times New Roman" w:hAnsi="Times New Roman"/>
          <w:sz w:val="24"/>
          <w:szCs w:val="24"/>
        </w:rPr>
        <w:t xml:space="preserve"> Women in development</w:t>
      </w:r>
    </w:p>
    <w:p w14:paraId="30D86BC9" w14:textId="77777777" w:rsidR="000600A6" w:rsidRDefault="000600A6">
      <w:pPr>
        <w:pStyle w:val="Body"/>
        <w:spacing w:line="480" w:lineRule="auto"/>
        <w:rPr>
          <w:rFonts w:ascii="Times New Roman" w:eastAsia="Times New Roman" w:hAnsi="Times New Roman" w:cs="Times New Roman"/>
          <w:sz w:val="24"/>
          <w:szCs w:val="24"/>
        </w:rPr>
      </w:pPr>
    </w:p>
    <w:p w14:paraId="79ABD3E2" w14:textId="77777777" w:rsidR="000600A6" w:rsidRDefault="000600A6">
      <w:pPr>
        <w:pStyle w:val="Body"/>
        <w:spacing w:line="480" w:lineRule="auto"/>
        <w:rPr>
          <w:rFonts w:ascii="Times New Roman" w:eastAsia="Times New Roman" w:hAnsi="Times New Roman" w:cs="Times New Roman"/>
          <w:sz w:val="24"/>
          <w:szCs w:val="24"/>
        </w:rPr>
      </w:pPr>
    </w:p>
    <w:p w14:paraId="4FEC8B73" w14:textId="77777777" w:rsidR="000600A6" w:rsidRDefault="00A715B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Recognizing the issue of women in development,</w:t>
      </w:r>
    </w:p>
    <w:p w14:paraId="40AE887A" w14:textId="77777777" w:rsidR="000600A6" w:rsidRDefault="00A715B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Noting the importance of equality,</w:t>
      </w:r>
    </w:p>
    <w:p w14:paraId="02B69806" w14:textId="77777777" w:rsidR="000600A6" w:rsidRDefault="00A715B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Deeply </w:t>
      </w:r>
      <w:r>
        <w:rPr>
          <w:rFonts w:ascii="Times New Roman" w:hAnsi="Times New Roman"/>
          <w:sz w:val="24"/>
          <w:szCs w:val="24"/>
        </w:rPr>
        <w:t>concerned by the lack of women in the government,</w:t>
      </w:r>
    </w:p>
    <w:p w14:paraId="31F2E0A4" w14:textId="77777777" w:rsidR="000600A6" w:rsidRDefault="000600A6">
      <w:pPr>
        <w:pStyle w:val="Body"/>
        <w:spacing w:line="480" w:lineRule="auto"/>
        <w:rPr>
          <w:rFonts w:ascii="Times New Roman" w:eastAsia="Times New Roman" w:hAnsi="Times New Roman" w:cs="Times New Roman"/>
          <w:sz w:val="24"/>
          <w:szCs w:val="24"/>
        </w:rPr>
      </w:pPr>
    </w:p>
    <w:p w14:paraId="4DA0D1D7" w14:textId="77777777" w:rsidR="000600A6" w:rsidRDefault="000600A6">
      <w:pPr>
        <w:pStyle w:val="Body"/>
        <w:spacing w:line="480" w:lineRule="auto"/>
        <w:rPr>
          <w:rFonts w:ascii="Times New Roman" w:eastAsia="Times New Roman" w:hAnsi="Times New Roman" w:cs="Times New Roman"/>
          <w:sz w:val="24"/>
          <w:szCs w:val="24"/>
        </w:rPr>
      </w:pPr>
    </w:p>
    <w:p w14:paraId="2D9F02EB"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Calls upon member states to raise funds for the education of all women;</w:t>
      </w:r>
    </w:p>
    <w:p w14:paraId="483FB4BB" w14:textId="77777777" w:rsidR="000600A6" w:rsidRDefault="00A715B5">
      <w:pPr>
        <w:pStyle w:val="Body"/>
        <w:numPr>
          <w:ilvl w:val="0"/>
          <w:numId w:val="2"/>
        </w:numPr>
        <w:spacing w:line="480" w:lineRule="auto"/>
        <w:rPr>
          <w:rFonts w:ascii="Times New Roman" w:hAnsi="Times New Roman"/>
          <w:sz w:val="24"/>
          <w:szCs w:val="24"/>
        </w:rPr>
      </w:pPr>
      <w:proofErr w:type="gramStart"/>
      <w:r>
        <w:rPr>
          <w:rFonts w:ascii="Times New Roman" w:hAnsi="Times New Roman"/>
          <w:sz w:val="24"/>
          <w:szCs w:val="24"/>
        </w:rPr>
        <w:t>Emphasizes(</w:t>
      </w:r>
      <w:proofErr w:type="gramEnd"/>
      <w:r>
        <w:rPr>
          <w:rFonts w:ascii="Times New Roman" w:hAnsi="Times New Roman"/>
          <w:sz w:val="24"/>
          <w:szCs w:val="24"/>
        </w:rPr>
        <w:t>Noting- Comoros) that the lack of household technologies in rural areas prevents women from getting education and maintai</w:t>
      </w:r>
      <w:r>
        <w:rPr>
          <w:rFonts w:ascii="Times New Roman" w:hAnsi="Times New Roman"/>
          <w:sz w:val="24"/>
          <w:szCs w:val="24"/>
        </w:rPr>
        <w:t>ning steady jobs;</w:t>
      </w:r>
    </w:p>
    <w:p w14:paraId="4F054F16"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Recommends that member states build more education centers, such as public libraries that are easily accessible to all, especially to women and girls and provide education and assistance;</w:t>
      </w:r>
    </w:p>
    <w:p w14:paraId="19B7E113"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lastRenderedPageBreak/>
        <w:t>Supports the creation of organizations to help reh</w:t>
      </w:r>
      <w:r>
        <w:rPr>
          <w:rFonts w:ascii="Times New Roman" w:hAnsi="Times New Roman"/>
          <w:sz w:val="24"/>
          <w:szCs w:val="24"/>
        </w:rPr>
        <w:t>abilitate women who have been sexually abused;</w:t>
      </w:r>
    </w:p>
    <w:p w14:paraId="3E4266D3"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Further requests for member states to have a minimum number of women in cabinet level government positions;</w:t>
      </w:r>
    </w:p>
    <w:p w14:paraId="146F8D17"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Further requests for more women</w:t>
      </w:r>
      <w:r>
        <w:rPr>
          <w:rFonts w:ascii="Times New Roman" w:hAnsi="Times New Roman"/>
          <w:sz w:val="24"/>
          <w:szCs w:val="24"/>
        </w:rPr>
        <w:t>’</w:t>
      </w:r>
      <w:r>
        <w:rPr>
          <w:rFonts w:ascii="Times New Roman" w:hAnsi="Times New Roman"/>
          <w:sz w:val="24"/>
          <w:szCs w:val="24"/>
        </w:rPr>
        <w:t>s sports teams;</w:t>
      </w:r>
    </w:p>
    <w:p w14:paraId="16845611"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Recommends teaching survival and defense skills to wo</w:t>
      </w:r>
      <w:r>
        <w:rPr>
          <w:rFonts w:ascii="Times New Roman" w:hAnsi="Times New Roman"/>
          <w:sz w:val="24"/>
          <w:szCs w:val="24"/>
        </w:rPr>
        <w:t>men in case of an emergency;</w:t>
      </w:r>
    </w:p>
    <w:p w14:paraId="6DE6922E"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Proposes more affordable health care for all, especially women and children;</w:t>
      </w:r>
    </w:p>
    <w:p w14:paraId="4182DDE8"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Reminds that refugee camps should be safe for women and children;</w:t>
      </w:r>
    </w:p>
    <w:p w14:paraId="5487D609"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Requests that all areas have stable schools that are safe for all who identify as fe</w:t>
      </w:r>
      <w:r>
        <w:rPr>
          <w:rFonts w:ascii="Times New Roman" w:hAnsi="Times New Roman"/>
          <w:sz w:val="24"/>
          <w:szCs w:val="24"/>
        </w:rPr>
        <w:t>male;</w:t>
      </w:r>
    </w:p>
    <w:p w14:paraId="7A2AFF6B"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Further requests that member states teach citizens about women</w:t>
      </w:r>
      <w:r>
        <w:rPr>
          <w:rFonts w:ascii="Times New Roman" w:hAnsi="Times New Roman"/>
          <w:sz w:val="24"/>
          <w:szCs w:val="24"/>
        </w:rPr>
        <w:t>’</w:t>
      </w:r>
      <w:r>
        <w:rPr>
          <w:rFonts w:ascii="Times New Roman" w:hAnsi="Times New Roman"/>
          <w:sz w:val="24"/>
          <w:szCs w:val="24"/>
        </w:rPr>
        <w:t>s health and empowerment;</w:t>
      </w:r>
    </w:p>
    <w:p w14:paraId="5E959824"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Further requests the empowerment of women within social norms and cultural beliefs;</w:t>
      </w:r>
    </w:p>
    <w:p w14:paraId="2BFA890D"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Recommends using media to raise awareness about gender discrimination;</w:t>
      </w:r>
    </w:p>
    <w:p w14:paraId="456887BF"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Emphas</w:t>
      </w:r>
      <w:r>
        <w:rPr>
          <w:rFonts w:ascii="Times New Roman" w:hAnsi="Times New Roman"/>
          <w:sz w:val="24"/>
          <w:szCs w:val="24"/>
        </w:rPr>
        <w:t>izing women</w:t>
      </w:r>
      <w:r>
        <w:rPr>
          <w:rFonts w:ascii="Times New Roman" w:hAnsi="Times New Roman"/>
          <w:sz w:val="24"/>
          <w:szCs w:val="24"/>
        </w:rPr>
        <w:t>’</w:t>
      </w:r>
      <w:r>
        <w:rPr>
          <w:rFonts w:ascii="Times New Roman" w:hAnsi="Times New Roman"/>
          <w:sz w:val="24"/>
          <w:szCs w:val="24"/>
        </w:rPr>
        <w:t>s images and the roles they play in development;</w:t>
      </w:r>
    </w:p>
    <w:p w14:paraId="562C83ED"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Proclaims that women will have the right to get an abortion if they wish;</w:t>
      </w:r>
    </w:p>
    <w:p w14:paraId="04CDF743"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Encourages women to participate in Science, Technology, Engineering, Art, and Math (S.T.E.A.M.) activities;</w:t>
      </w:r>
    </w:p>
    <w:p w14:paraId="6C9388D9"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Expresses the</w:t>
      </w:r>
      <w:r>
        <w:rPr>
          <w:rFonts w:ascii="Times New Roman" w:hAnsi="Times New Roman"/>
          <w:sz w:val="24"/>
          <w:szCs w:val="24"/>
        </w:rPr>
        <w:t xml:space="preserve"> importance of women having knowledge of the government;</w:t>
      </w:r>
    </w:p>
    <w:p w14:paraId="72F5DFEB"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Expresses its hope that all citizens working in the same position will receive equal pay;</w:t>
      </w:r>
    </w:p>
    <w:p w14:paraId="5D9C3A92"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 xml:space="preserve">Encourages affordable child care for working mothers; </w:t>
      </w:r>
    </w:p>
    <w:p w14:paraId="4D7FEB26" w14:textId="77777777" w:rsidR="000600A6" w:rsidRDefault="00A715B5">
      <w:pPr>
        <w:pStyle w:val="Body"/>
        <w:numPr>
          <w:ilvl w:val="0"/>
          <w:numId w:val="2"/>
        </w:numPr>
        <w:spacing w:line="480" w:lineRule="auto"/>
        <w:rPr>
          <w:rFonts w:ascii="Times New Roman" w:hAnsi="Times New Roman"/>
          <w:sz w:val="24"/>
          <w:szCs w:val="24"/>
        </w:rPr>
      </w:pPr>
      <w:r>
        <w:rPr>
          <w:rFonts w:ascii="Times New Roman" w:hAnsi="Times New Roman"/>
          <w:sz w:val="24"/>
          <w:szCs w:val="24"/>
        </w:rPr>
        <w:t>Requests the rights of both the woman requesting abortion and the doct</w:t>
      </w:r>
      <w:bookmarkStart w:id="0" w:name="_GoBack"/>
      <w:bookmarkEnd w:id="0"/>
      <w:r>
        <w:rPr>
          <w:rFonts w:ascii="Times New Roman" w:hAnsi="Times New Roman"/>
          <w:sz w:val="24"/>
          <w:szCs w:val="24"/>
        </w:rPr>
        <w:t xml:space="preserve">or performing it. </w:t>
      </w:r>
    </w:p>
    <w:sectPr w:rsidR="000600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17383" w14:textId="77777777" w:rsidR="00000000" w:rsidRDefault="00A715B5">
      <w:r>
        <w:separator/>
      </w:r>
    </w:p>
  </w:endnote>
  <w:endnote w:type="continuationSeparator" w:id="0">
    <w:p w14:paraId="13E80F8A" w14:textId="77777777" w:rsidR="00000000" w:rsidRDefault="00A7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0142" w14:textId="77777777" w:rsidR="00A715B5" w:rsidRDefault="00A7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65F2" w14:textId="77777777" w:rsidR="000600A6" w:rsidRDefault="000600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B7F5" w14:textId="77777777" w:rsidR="00A715B5" w:rsidRDefault="00A7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F12A" w14:textId="77777777" w:rsidR="00000000" w:rsidRDefault="00A715B5">
      <w:r>
        <w:separator/>
      </w:r>
    </w:p>
  </w:footnote>
  <w:footnote w:type="continuationSeparator" w:id="0">
    <w:p w14:paraId="4F9D95E9" w14:textId="77777777" w:rsidR="00000000" w:rsidRDefault="00A7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4703" w14:textId="77777777" w:rsidR="00A715B5" w:rsidRDefault="00A7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ECDB" w14:textId="77777777" w:rsidR="000600A6" w:rsidRDefault="000600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F25F" w14:textId="77777777" w:rsidR="00A715B5" w:rsidRDefault="00A7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20A8E"/>
    <w:multiLevelType w:val="hybridMultilevel"/>
    <w:tmpl w:val="1B68B4EE"/>
    <w:styleLink w:val="Numbered"/>
    <w:lvl w:ilvl="0" w:tplc="9A3A49B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1AEE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CC844E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618150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26C5A0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D604EC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672A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52230A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980D83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3452CD"/>
    <w:multiLevelType w:val="hybridMultilevel"/>
    <w:tmpl w:val="1B68B4E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A6"/>
    <w:rsid w:val="000600A6"/>
    <w:rsid w:val="00A7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FBCD"/>
  <w15:docId w15:val="{FD4518F9-8967-694A-AC1C-36C41C8C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A715B5"/>
    <w:pPr>
      <w:tabs>
        <w:tab w:val="center" w:pos="4680"/>
        <w:tab w:val="right" w:pos="9360"/>
      </w:tabs>
    </w:pPr>
  </w:style>
  <w:style w:type="character" w:customStyle="1" w:styleId="HeaderChar">
    <w:name w:val="Header Char"/>
    <w:basedOn w:val="DefaultParagraphFont"/>
    <w:link w:val="Header"/>
    <w:uiPriority w:val="99"/>
    <w:rsid w:val="00A715B5"/>
    <w:rPr>
      <w:sz w:val="24"/>
      <w:szCs w:val="24"/>
    </w:rPr>
  </w:style>
  <w:style w:type="paragraph" w:styleId="Footer">
    <w:name w:val="footer"/>
    <w:basedOn w:val="Normal"/>
    <w:link w:val="FooterChar"/>
    <w:uiPriority w:val="99"/>
    <w:unhideWhenUsed/>
    <w:rsid w:val="00A715B5"/>
    <w:pPr>
      <w:tabs>
        <w:tab w:val="center" w:pos="4680"/>
        <w:tab w:val="right" w:pos="9360"/>
      </w:tabs>
    </w:pPr>
  </w:style>
  <w:style w:type="character" w:customStyle="1" w:styleId="FooterChar">
    <w:name w:val="Footer Char"/>
    <w:basedOn w:val="DefaultParagraphFont"/>
    <w:link w:val="Footer"/>
    <w:uiPriority w:val="99"/>
    <w:rsid w:val="00A71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Megginson, Benjamin W</cp:lastModifiedBy>
  <cp:revision>2</cp:revision>
  <dcterms:created xsi:type="dcterms:W3CDTF">2019-02-15T22:29:00Z</dcterms:created>
  <dcterms:modified xsi:type="dcterms:W3CDTF">2019-02-15T22:34:00Z</dcterms:modified>
</cp:coreProperties>
</file>