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both"/>
        <w:rPr>
          <w:b/>
          <w:bCs/>
          <w:lang w:val="en-CA"/>
        </w:rPr>
      </w:pPr>
      <w:bookmarkStart w:id="0" w:name="_GoBack"/>
      <w:bookmarkEnd w:id="0"/>
    </w:p>
    <w:p>
      <w:pPr>
        <w:jc w:val="center"/>
        <w:rPr>
          <w:b/>
          <w:bCs/>
          <w:lang w:val="en-CA"/>
        </w:rPr>
      </w:pPr>
    </w:p>
    <w:p>
      <w:pPr>
        <w:jc w:val="center"/>
        <w:rPr>
          <w:b/>
          <w:bCs/>
          <w:lang w:val="en-CA"/>
        </w:rPr>
      </w:pPr>
      <w:r>
        <w:rPr>
          <w:b/>
          <w:bCs/>
          <w:lang w:val="en-CA"/>
        </w:rPr>
        <w:t>Resolution GA/4/1.1</w:t>
      </w:r>
    </w:p>
    <w:p>
      <w:pPr>
        <w:rPr>
          <w:b/>
          <w:bCs/>
          <w:lang w:val="en-CA"/>
        </w:rPr>
      </w:pPr>
    </w:p>
    <w:p>
      <w:pPr>
        <w:rPr>
          <w:b/>
          <w:bCs/>
          <w:lang w:val="en-CA"/>
        </w:rPr>
      </w:pPr>
      <w:r>
        <w:rPr>
          <w:b/>
          <w:bCs/>
          <w:lang w:val="en-CA"/>
        </w:rPr>
        <w:t>General Assembly Fourth Committee</w:t>
      </w:r>
    </w:p>
    <w:p>
      <w:pPr>
        <w:rPr>
          <w:b/>
          <w:bCs/>
          <w:lang w:val="en-CA"/>
        </w:rPr>
      </w:pPr>
    </w:p>
    <w:p>
      <w:pPr>
        <w:rPr>
          <w:rFonts w:hint="eastAsia" w:ascii="Gill Sans" w:hAnsi="TimesNewRomanPSMT" w:eastAsia="Gill Sans"/>
          <w:color w:val="auto"/>
          <w:sz w:val="20"/>
          <w:u w:val="none" w:color="auto"/>
          <w:lang w:val="en-CA"/>
        </w:rPr>
      </w:pPr>
      <w:r>
        <w:rPr>
          <w:b/>
          <w:bCs/>
          <w:lang w:val="en-CA"/>
        </w:rPr>
        <w:t xml:space="preserve">Co-sponsors: </w:t>
      </w:r>
      <w:r>
        <w:rPr>
          <w:b w:val="0"/>
          <w:bCs w:val="0"/>
          <w:lang w:val="en-CA"/>
        </w:rPr>
        <w:t>Republic of Botswana, Federative Republic of Brazil, Republic of Chad, Republic of Djibouti, Republic of C</w:t>
      </w:r>
      <w:r>
        <w:rPr>
          <w:rFonts w:hint="default" w:ascii="Calibri" w:hAnsi="Calibri" w:cs="Calibri"/>
          <w:b w:val="0"/>
          <w:bCs w:val="0"/>
          <w:lang w:val="en-CA"/>
        </w:rPr>
        <w:t>ó</w:t>
      </w:r>
      <w:r>
        <w:rPr>
          <w:rFonts w:hint="default" w:cstheme="minorHAnsi"/>
          <w:b w:val="0"/>
          <w:bCs w:val="0"/>
          <w:lang w:val="en-CA"/>
        </w:rPr>
        <w:t xml:space="preserve">te d’Ilvore, </w:t>
      </w:r>
      <w:r>
        <w:rPr>
          <w:b w:val="0"/>
          <w:bCs w:val="0"/>
          <w:lang w:val="en-CA"/>
        </w:rPr>
        <w:t xml:space="preserve">Democratic Republic of the Congo, Republic of the Congo, State of </w:t>
      </w:r>
      <w:r>
        <w:rPr>
          <w:rFonts w:hint="default" w:cstheme="minorHAnsi"/>
          <w:b w:val="0"/>
          <w:bCs w:val="0"/>
          <w:lang w:val="en-CA"/>
        </w:rPr>
        <w:t xml:space="preserve">Kuwait, </w:t>
      </w:r>
      <w:r>
        <w:rPr>
          <w:b w:val="0"/>
          <w:bCs w:val="0"/>
          <w:lang w:val="en-CA"/>
        </w:rPr>
        <w:t xml:space="preserve">Republic of </w:t>
      </w:r>
      <w:r>
        <w:rPr>
          <w:rFonts w:hint="default" w:cstheme="minorHAnsi"/>
          <w:b w:val="0"/>
          <w:bCs w:val="0"/>
          <w:lang w:val="en-CA"/>
        </w:rPr>
        <w:t xml:space="preserve">Moldova, </w:t>
      </w:r>
      <w:r>
        <w:rPr>
          <w:b w:val="0"/>
          <w:bCs w:val="0"/>
          <w:lang w:val="en-CA"/>
        </w:rPr>
        <w:t xml:space="preserve">Kingdom of the Netherlands, Kingdom of </w:t>
      </w:r>
      <w:r>
        <w:rPr>
          <w:rFonts w:hint="default" w:cstheme="minorHAnsi"/>
          <w:b w:val="0"/>
          <w:bCs w:val="0"/>
          <w:lang w:val="en-CA"/>
        </w:rPr>
        <w:t xml:space="preserve">Norway, Kingdom of Sweden, </w:t>
      </w:r>
      <w:r>
        <w:rPr>
          <w:b/>
          <w:bCs/>
          <w:lang w:val="en-CA"/>
        </w:rPr>
        <w:t xml:space="preserve"> </w:t>
      </w:r>
      <w:r>
        <w:rPr>
          <w:b w:val="0"/>
          <w:bCs w:val="0"/>
          <w:lang w:val="en-CA"/>
        </w:rPr>
        <w:t xml:space="preserve">Republic of Botswana </w:t>
      </w:r>
      <w:r>
        <w:rPr>
          <w:rFonts w:hint="default" w:cstheme="minorHAnsi"/>
          <w:b w:val="0"/>
          <w:bCs w:val="0"/>
          <w:lang w:val="en-CA"/>
        </w:rPr>
        <w:t>Zimbabwe</w:t>
      </w:r>
      <w:r>
        <w:rPr>
          <w:rFonts w:hint="default" w:ascii="Gill Sans" w:hAnsi="TimesNewRomanPSMT" w:eastAsia="Gill Sans"/>
          <w:color w:val="auto"/>
          <w:sz w:val="20"/>
          <w:u w:val="none" w:color="auto"/>
          <w:lang w:val="en-CA"/>
        </w:rPr>
        <w:t xml:space="preserve"> </w:t>
      </w:r>
    </w:p>
    <w:p>
      <w:pPr>
        <w:rPr>
          <w:rFonts w:hint="default" w:cstheme="minorHAnsi"/>
          <w:b w:val="0"/>
          <w:bCs w:val="0"/>
          <w:lang w:val="en-CA"/>
        </w:rPr>
      </w:pPr>
    </w:p>
    <w:p>
      <w:pPr>
        <w:rPr>
          <w:rFonts w:hint="default"/>
          <w:b w:val="0"/>
          <w:bCs w:val="0"/>
          <w:lang w:val="en-CA"/>
        </w:rPr>
      </w:pPr>
      <w:r>
        <w:rPr>
          <w:b/>
          <w:bCs/>
          <w:lang w:val="en-CA"/>
        </w:rPr>
        <w:t>Topic:</w:t>
      </w:r>
      <w:r>
        <w:rPr>
          <w:b w:val="0"/>
          <w:bCs w:val="0"/>
          <w:lang w:val="en-CA"/>
        </w:rPr>
        <w:t xml:space="preserve"> </w:t>
      </w:r>
      <w:r>
        <w:rPr>
          <w:rFonts w:hint="default"/>
          <w:b w:val="0"/>
          <w:bCs w:val="0"/>
          <w:lang w:val="en-CA"/>
        </w:rPr>
        <w:t>“International cooperation in the peaceful uses of outer space”</w:t>
      </w:r>
    </w:p>
    <w:p>
      <w:pPr>
        <w:rPr>
          <w:rFonts w:hint="default"/>
          <w:b/>
          <w:bCs/>
          <w:lang w:val="en-CA"/>
        </w:rPr>
      </w:pPr>
    </w:p>
    <w:p>
      <w:pPr>
        <w:rPr>
          <w:rFonts w:hint="default"/>
          <w:b w:val="0"/>
          <w:bCs w:val="0"/>
          <w:lang w:val="en-CA"/>
        </w:rPr>
      </w:pPr>
      <w:r>
        <w:rPr>
          <w:rFonts w:hint="default"/>
          <w:b w:val="0"/>
          <w:bCs w:val="0"/>
          <w:lang w:val="en-CA"/>
        </w:rPr>
        <w:t>Having examined that lots of money has been used in ways that are wasteful an anti-cost efficient,</w:t>
      </w:r>
    </w:p>
    <w:p>
      <w:pPr>
        <w:rPr>
          <w:rFonts w:hint="default"/>
          <w:b w:val="0"/>
          <w:bCs w:val="0"/>
          <w:lang w:val="en-CA"/>
        </w:rPr>
      </w:pPr>
    </w:p>
    <w:p>
      <w:pPr>
        <w:rPr>
          <w:rFonts w:hint="default"/>
          <w:b w:val="0"/>
          <w:bCs w:val="0"/>
          <w:lang w:val="en-CA"/>
        </w:rPr>
      </w:pPr>
      <w:r>
        <w:rPr>
          <w:rFonts w:hint="default"/>
          <w:b w:val="0"/>
          <w:bCs w:val="0"/>
          <w:lang w:val="en-CA"/>
        </w:rPr>
        <w:t>Having considered that what we have done has been dangerous and considering that we have found a way to make it less dangerous by using less people and more bio degradable machines,</w:t>
      </w:r>
    </w:p>
    <w:p>
      <w:pPr>
        <w:rPr>
          <w:rFonts w:hint="default"/>
          <w:b w:val="0"/>
          <w:bCs w:val="0"/>
          <w:lang w:val="en-CA"/>
        </w:rPr>
      </w:pPr>
    </w:p>
    <w:p>
      <w:pPr>
        <w:rPr>
          <w:rFonts w:hint="default"/>
          <w:b w:val="0"/>
          <w:bCs w:val="0"/>
          <w:lang w:val="en-CA"/>
        </w:rPr>
      </w:pPr>
      <w:r>
        <w:rPr>
          <w:rFonts w:hint="default"/>
          <w:b w:val="0"/>
          <w:bCs w:val="0"/>
          <w:lang w:val="en-CA"/>
        </w:rPr>
        <w:t>Having considered the fails in the past,</w:t>
      </w:r>
    </w:p>
    <w:p>
      <w:pPr>
        <w:rPr>
          <w:rFonts w:hint="default"/>
          <w:b w:val="0"/>
          <w:bCs w:val="0"/>
          <w:lang w:val="en-CA"/>
        </w:rPr>
      </w:pPr>
    </w:p>
    <w:p>
      <w:pPr>
        <w:numPr>
          <w:ilvl w:val="0"/>
          <w:numId w:val="1"/>
        </w:numPr>
        <w:tabs>
          <w:tab w:val="clear" w:pos="425"/>
        </w:tabs>
        <w:spacing w:line="480" w:lineRule="auto"/>
        <w:ind w:left="425" w:leftChars="0" w:hanging="425" w:firstLineChars="0"/>
        <w:rPr>
          <w:rFonts w:hint="default"/>
          <w:b w:val="0"/>
          <w:bCs w:val="0"/>
          <w:lang w:val="en-CA"/>
        </w:rPr>
      </w:pPr>
      <w:r>
        <w:rPr>
          <w:rFonts w:hint="default"/>
          <w:b w:val="0"/>
          <w:bCs w:val="0"/>
          <w:lang w:val="en-CA"/>
        </w:rPr>
        <w:t>Calls upon using bio degradable material to be more cost efficient;</w:t>
      </w:r>
    </w:p>
    <w:p>
      <w:pPr>
        <w:numPr>
          <w:ilvl w:val="0"/>
          <w:numId w:val="1"/>
        </w:numPr>
        <w:tabs>
          <w:tab w:val="clear" w:pos="425"/>
        </w:tabs>
        <w:spacing w:line="480" w:lineRule="auto"/>
        <w:ind w:left="425" w:leftChars="0" w:hanging="425" w:firstLineChars="0"/>
        <w:rPr>
          <w:rFonts w:hint="default"/>
          <w:b w:val="0"/>
          <w:bCs w:val="0"/>
          <w:lang w:val="en-CA"/>
        </w:rPr>
      </w:pPr>
      <w:r>
        <w:rPr>
          <w:rFonts w:hint="default"/>
          <w:b w:val="0"/>
          <w:bCs w:val="0"/>
          <w:lang w:val="en-CA"/>
        </w:rPr>
        <w:t>Fully aware that our resolution is very costly;</w:t>
      </w:r>
    </w:p>
    <w:p>
      <w:pPr>
        <w:numPr>
          <w:ilvl w:val="0"/>
          <w:numId w:val="1"/>
        </w:numPr>
        <w:tabs>
          <w:tab w:val="clear" w:pos="425"/>
        </w:tabs>
        <w:spacing w:line="480" w:lineRule="auto"/>
        <w:ind w:left="425" w:leftChars="0" w:hanging="425" w:firstLineChars="0"/>
        <w:rPr>
          <w:rFonts w:hint="default"/>
          <w:b w:val="0"/>
          <w:bCs w:val="0"/>
          <w:lang w:val="en-CA"/>
        </w:rPr>
      </w:pPr>
      <w:r>
        <w:rPr>
          <w:rFonts w:hint="default"/>
          <w:b w:val="0"/>
          <w:bCs w:val="0"/>
          <w:lang w:val="en-CA"/>
        </w:rPr>
        <w:t xml:space="preserve">Encourages that the way we can fix our funding problem is by using the international trade and money from the United Nations; </w:t>
      </w:r>
    </w:p>
    <w:p>
      <w:pPr>
        <w:numPr>
          <w:ilvl w:val="0"/>
          <w:numId w:val="1"/>
        </w:numPr>
        <w:tabs>
          <w:tab w:val="clear" w:pos="425"/>
        </w:tabs>
        <w:spacing w:line="480" w:lineRule="auto"/>
        <w:ind w:left="425" w:leftChars="0" w:hanging="425" w:firstLineChars="0"/>
        <w:rPr>
          <w:rFonts w:hint="default"/>
          <w:b w:val="0"/>
          <w:bCs w:val="0"/>
          <w:lang w:val="en-CA"/>
        </w:rPr>
      </w:pPr>
      <w:r>
        <w:rPr>
          <w:rFonts w:hint="default"/>
          <w:b w:val="0"/>
          <w:bCs w:val="0"/>
          <w:lang w:val="en-CA"/>
        </w:rPr>
        <w:t xml:space="preserve">Encourages the bio degradable Rocket Jet. </w:t>
      </w:r>
    </w:p>
    <w:p>
      <w:pPr>
        <w:rPr>
          <w:rFonts w:hint="default"/>
          <w:b w:val="0"/>
          <w:bCs w:val="0"/>
          <w:lang w:val="en-CA"/>
        </w:rPr>
      </w:pPr>
      <w:r>
        <w:rPr>
          <w:rFonts w:hint="default"/>
          <w:b w:val="0"/>
          <w:bCs w:val="0"/>
          <w:lang w:val="en-CA"/>
        </w:rPr>
        <w:t xml:space="preserve"> </w:t>
      </w:r>
    </w:p>
    <w:p>
      <w:pPr>
        <w:rPr>
          <w:rFonts w:hint="default"/>
          <w:b/>
          <w:bCs/>
          <w:lang w:val="en-CA"/>
        </w:rPr>
      </w:pPr>
    </w:p>
    <w:p>
      <w:pPr>
        <w:rPr>
          <w:b/>
          <w:bCs/>
          <w:lang w:val="en-CA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illSans">
    <w:altName w:val="Segoe Print"/>
    <w:panose1 w:val="00000000000000000000"/>
    <w:charset w:val="4D"/>
    <w:family w:val="swiss"/>
    <w:pitch w:val="default"/>
    <w:sig w:usb0="00000000" w:usb1="00000000" w:usb2="5BEECD5D" w:usb3="0A2E7530" w:csb0="07130418" w:csb1="012FC338"/>
  </w:font>
  <w:font w:name="MinionPro-Regular">
    <w:altName w:val="Segoe Print"/>
    <w:panose1 w:val="00000000000000000000"/>
    <w:charset w:val="4D"/>
    <w:family w:val="auto"/>
    <w:pitch w:val="default"/>
    <w:sig w:usb0="00000000" w:usb1="00000000" w:usb2="5BEECD5D" w:usb3="0A2E7530" w:csb0="07130418" w:csb1="012FC338"/>
  </w:font>
  <w:font w:name="Gill Sans">
    <w:altName w:val="Yu Gothic"/>
    <w:panose1 w:val="00000000000000000000"/>
    <w:charset w:val="80"/>
    <w:family w:val="swiss"/>
    <w:pitch w:val="default"/>
    <w:sig w:usb0="00000000" w:usb1="00000000" w:usb2="00000000" w:usb3="00000000" w:csb0="00020000" w:csb1="00000000"/>
  </w:font>
  <w:font w:name="TimesNewRomanPSMT">
    <w:altName w:val="Times New Roman"/>
    <w:panose1 w:val="00000000000000000000"/>
    <w:charset w:val="4D"/>
    <w:family w:val="roman"/>
    <w:pitch w:val="default"/>
    <w:sig w:usb0="00000000" w:usb1="00000000" w:usb2="5BEECD5D" w:usb3="0A2E7530" w:csb0="07130418" w:csb1="012FC338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4D"/>
    <w:family w:val="swiss"/>
    <w:pitch w:val="default"/>
    <w:sig w:usb0="0000028F" w:usb1="00000000" w:usb2="00000000" w:usb3="00000000" w:csb0="2000009F" w:csb1="47010000"/>
  </w:font>
  <w:font w:name="TimesNewRomanPS-BoldMT">
    <w:altName w:val="Segoe Print"/>
    <w:panose1 w:val="00000000000000000000"/>
    <w:charset w:val="4D"/>
    <w:family w:val="auto"/>
    <w:pitch w:val="default"/>
    <w:sig w:usb0="00000000" w:usb1="00000000" w:usb2="5BEECD5D" w:usb3="0A2E7530" w:csb0="07130418" w:csb1="012FC338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7402B"/>
    <w:multiLevelType w:val="singleLevel"/>
    <w:tmpl w:val="7237402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A72DF"/>
    <w:rsid w:val="2A0A72DF"/>
    <w:rsid w:val="47781733"/>
    <w:rsid w:val="6CBB0C30"/>
    <w:rsid w:val="6DC83388"/>
    <w:rsid w:val="6EAF4A2A"/>
    <w:rsid w:val="751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[Basic Paragraph]"/>
    <w:basedOn w:val="5"/>
    <w:unhideWhenUsed/>
    <w:qFormat/>
    <w:uiPriority w:val="99"/>
    <w:pPr>
      <w:spacing w:beforeLines="0" w:afterLines="0"/>
    </w:pPr>
    <w:rPr>
      <w:rFonts w:hint="default" w:ascii="GillSans" w:hAnsi="GillSans" w:eastAsia="GillSans"/>
      <w:sz w:val="24"/>
      <w:u w:val="none" w:color="auto"/>
    </w:rPr>
  </w:style>
  <w:style w:type="paragraph" w:customStyle="1" w:styleId="5">
    <w:name w:val="[No Paragraph Style]"/>
    <w:unhideWhenUsed/>
    <w:uiPriority w:val="99"/>
    <w:pPr>
      <w:widowControl w:val="0"/>
      <w:autoSpaceDE w:val="0"/>
      <w:autoSpaceDN w:val="0"/>
      <w:adjustRightInd w:val="0"/>
      <w:spacing w:beforeLines="0" w:afterLines="0" w:line="288" w:lineRule="auto"/>
      <w:textAlignment w:val="center"/>
    </w:pPr>
    <w:rPr>
      <w:rFonts w:hint="default" w:ascii="MinionPro-Regular" w:hAnsi="MinionPro-Regular" w:eastAsia="MinionPro-Regular" w:cs="Times New Roman"/>
      <w:color w:val="000000"/>
      <w:kern w:val="1"/>
      <w:sz w:val="24"/>
      <w:u w:val="none" w:color="auto"/>
      <w:lang w:val="en-GB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Office_10.2.0.5832_F1E327BC-269C-435d-A152-05C5408002CA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2019-02-14T19:32:00Z</dcterms:created>
  <dc:creator>emily</dc:creator>
  <cp:lastModifiedBy>emily</cp:lastModifiedBy>
  <dcterms:modified xsi:type="dcterms:W3CDTF">2019-02-15T23:48:02Z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